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1596" w14:textId="1CEB4FAD" w:rsidR="00B85A06" w:rsidRDefault="0022295B">
      <w:pPr>
        <w:jc w:val="right"/>
        <w:rPr>
          <w:b/>
        </w:rPr>
      </w:pPr>
      <w:r>
        <w:rPr>
          <w:b/>
        </w:rPr>
        <w:t xml:space="preserve">Warszawa, </w:t>
      </w:r>
      <w:r w:rsidR="006D4120">
        <w:rPr>
          <w:b/>
        </w:rPr>
        <w:t>8</w:t>
      </w:r>
      <w:r w:rsidR="00915438">
        <w:rPr>
          <w:b/>
        </w:rPr>
        <w:t xml:space="preserve"> listopada </w:t>
      </w:r>
      <w:r w:rsidR="00705164">
        <w:rPr>
          <w:b/>
        </w:rPr>
        <w:t>2022 r.</w:t>
      </w:r>
    </w:p>
    <w:p w14:paraId="3B0BBC65" w14:textId="77777777" w:rsidR="00B85A06" w:rsidRDefault="00705164" w:rsidP="00B85A06">
      <w:pPr>
        <w:rPr>
          <w:b/>
        </w:rPr>
      </w:pPr>
      <w:r>
        <w:rPr>
          <w:b/>
        </w:rPr>
        <w:t>Informacja prasowa</w:t>
      </w:r>
      <w:r>
        <w:rPr>
          <w:b/>
        </w:rPr>
        <w:br/>
      </w:r>
      <w:bookmarkStart w:id="0" w:name="_heading=h.gjdgxs" w:colFirst="0" w:colLast="0"/>
      <w:bookmarkEnd w:id="0"/>
    </w:p>
    <w:p w14:paraId="7DA40C5C" w14:textId="77777777" w:rsidR="00E07ACD" w:rsidRPr="00A07BA2" w:rsidRDefault="00E07ACD" w:rsidP="00E07ACD">
      <w:pPr>
        <w:pStyle w:val="Tekstpodstawowy"/>
        <w:spacing w:after="0"/>
        <w:jc w:val="center"/>
        <w:rPr>
          <w:rFonts w:ascii="Calibri" w:hAnsi="Calibri"/>
          <w:b/>
          <w:bCs/>
          <w:color w:val="222222"/>
        </w:rPr>
      </w:pPr>
      <w:r w:rsidRPr="00A07BA2">
        <w:rPr>
          <w:rFonts w:ascii="Calibri" w:hAnsi="Calibri"/>
          <w:b/>
          <w:bCs/>
          <w:color w:val="222222"/>
        </w:rPr>
        <w:t>Lenistwo młodych ludzi to mit – polscy studenci ciężko pracują</w:t>
      </w:r>
    </w:p>
    <w:p w14:paraId="197B1B83" w14:textId="77777777" w:rsidR="00E07ACD" w:rsidRPr="00E07ACD" w:rsidRDefault="00E07ACD" w:rsidP="00E07ACD">
      <w:pPr>
        <w:pStyle w:val="Tekstpodstawowy"/>
        <w:spacing w:after="0"/>
        <w:rPr>
          <w:rFonts w:hint="eastAsia"/>
        </w:rPr>
      </w:pPr>
    </w:p>
    <w:p w14:paraId="22DB2E42" w14:textId="77777777" w:rsidR="00E07ACD" w:rsidRPr="00E07ACD" w:rsidRDefault="00E07ACD" w:rsidP="00E07ACD">
      <w:pPr>
        <w:pStyle w:val="Tekstpodstawowy"/>
        <w:spacing w:after="0"/>
        <w:jc w:val="both"/>
        <w:rPr>
          <w:rFonts w:ascii="Calibri" w:hAnsi="Calibri"/>
          <w:b/>
          <w:bCs/>
          <w:color w:val="222222"/>
          <w:sz w:val="22"/>
          <w:szCs w:val="22"/>
        </w:rPr>
      </w:pPr>
      <w:r w:rsidRPr="00E07ACD">
        <w:rPr>
          <w:rFonts w:ascii="Calibri" w:hAnsi="Calibri"/>
          <w:b/>
          <w:bCs/>
          <w:color w:val="222222"/>
          <w:sz w:val="22"/>
          <w:szCs w:val="22"/>
        </w:rPr>
        <w:t>Ostatnio coraz częściej słyszy się negatywne słowa na temat nastawienia Generacji Z do pracy. Tymczasem opinie te mają niewiele wspólnego z rzeczywistością. Według raportów młodzi ludzie są najlepiej wyedukowaną grupą wkraczającą na rynek w dziejach, szukają ciągłej możliwości rozwoju i nie boją się wyzwań. Zapytaliśmy Gen Z, co mają do powiedzenia krytykom ze starszych generacji.</w:t>
      </w:r>
    </w:p>
    <w:p w14:paraId="4D8A6042" w14:textId="5574AB4D" w:rsidR="00E07ACD" w:rsidRPr="00E07ACD" w:rsidRDefault="00A07BA2" w:rsidP="00A07BA2">
      <w:pPr>
        <w:pStyle w:val="Tekstpodstawowy"/>
        <w:tabs>
          <w:tab w:val="left" w:pos="2498"/>
        </w:tabs>
        <w:spacing w:after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ab/>
      </w:r>
    </w:p>
    <w:p w14:paraId="509BAC5A" w14:textId="77777777" w:rsidR="00E07ACD" w:rsidRPr="00E07ACD" w:rsidRDefault="00E07ACD" w:rsidP="00E07ACD">
      <w:pPr>
        <w:pStyle w:val="Tekstpodstawowy"/>
        <w:spacing w:after="0"/>
        <w:jc w:val="both"/>
        <w:rPr>
          <w:rFonts w:ascii="Calibri" w:hAnsi="Calibri"/>
          <w:color w:val="222222"/>
          <w:sz w:val="22"/>
          <w:szCs w:val="22"/>
        </w:rPr>
      </w:pPr>
      <w:r w:rsidRPr="00E07ACD">
        <w:rPr>
          <w:rFonts w:ascii="Calibri" w:hAnsi="Calibri"/>
          <w:color w:val="222222"/>
          <w:sz w:val="22"/>
          <w:szCs w:val="22"/>
        </w:rPr>
        <w:t xml:space="preserve">W ostatnim czasie w mediach regularnie pojawiają się negatywne opinie na temat podejścia młodych ludzi do pracy. Szerokim echem odbił się wywiad z Grażyną Kulczyk, w którym potentatka biznesowa skrytykowała młodą generację za lenistwo i brak chęci do wykonywania zadań. Tymczasem stwierdzenia tego typu mają niewiele wspólnego z rzeczywistością. </w:t>
      </w:r>
    </w:p>
    <w:p w14:paraId="7F2FD381" w14:textId="77777777" w:rsidR="00E07ACD" w:rsidRPr="00E07ACD" w:rsidRDefault="00E07ACD" w:rsidP="00E07ACD">
      <w:pPr>
        <w:pStyle w:val="Tekstpodstawowy"/>
        <w:spacing w:after="0"/>
        <w:jc w:val="both"/>
        <w:rPr>
          <w:rFonts w:ascii="Calibri" w:hAnsi="Calibri"/>
          <w:color w:val="222222"/>
          <w:sz w:val="22"/>
          <w:szCs w:val="22"/>
        </w:rPr>
      </w:pPr>
    </w:p>
    <w:p w14:paraId="68D201C2" w14:textId="55FF4F08" w:rsidR="00E07ACD" w:rsidRPr="00E07ACD" w:rsidRDefault="00E07ACD" w:rsidP="00E07ACD">
      <w:pPr>
        <w:pStyle w:val="Tekstpodstawowy"/>
        <w:spacing w:after="0"/>
        <w:jc w:val="both"/>
        <w:rPr>
          <w:rFonts w:ascii="Calibri" w:hAnsi="Calibri"/>
          <w:color w:val="222222"/>
          <w:sz w:val="22"/>
          <w:szCs w:val="22"/>
        </w:rPr>
      </w:pPr>
      <w:r w:rsidRPr="00E07ACD">
        <w:rPr>
          <w:rFonts w:ascii="Calibri" w:hAnsi="Calibri"/>
          <w:color w:val="222222"/>
          <w:sz w:val="22"/>
          <w:szCs w:val="22"/>
        </w:rPr>
        <w:t>Według badań* Generacja Z jest i będzie najlepiej wyedukowaną grupą wkraczającą na rynek pracy w</w:t>
      </w:r>
      <w:r w:rsidR="004E5739">
        <w:rPr>
          <w:rFonts w:ascii="Calibri" w:hAnsi="Calibri"/>
          <w:color w:val="222222"/>
          <w:sz w:val="22"/>
          <w:szCs w:val="22"/>
        </w:rPr>
        <w:t> </w:t>
      </w:r>
      <w:r w:rsidRPr="00E07ACD">
        <w:rPr>
          <w:rFonts w:ascii="Calibri" w:hAnsi="Calibri"/>
          <w:color w:val="222222"/>
          <w:sz w:val="22"/>
          <w:szCs w:val="22"/>
        </w:rPr>
        <w:t>dziejach. Młodzi ludzie urodzeni w latach 1995-2012 aktywnie szukają możliwości podwyższania kompetencji i rozwoju, zwracają uwagę na etykę i wpływ społeczny pracodawców. Post-millenialsi niesłusznie charakteryzowani są jako roszczeniowi i chaotyczni. Wbrew obiegowej opinii, osoby z</w:t>
      </w:r>
      <w:r w:rsidR="008E5C08">
        <w:rPr>
          <w:rFonts w:ascii="Calibri" w:hAnsi="Calibri"/>
          <w:color w:val="222222"/>
          <w:sz w:val="22"/>
          <w:szCs w:val="22"/>
        </w:rPr>
        <w:t> </w:t>
      </w:r>
      <w:r w:rsidRPr="00E07ACD">
        <w:rPr>
          <w:rFonts w:ascii="Calibri" w:hAnsi="Calibri"/>
          <w:color w:val="222222"/>
          <w:sz w:val="22"/>
          <w:szCs w:val="22"/>
        </w:rPr>
        <w:t xml:space="preserve">pokolenia „Z” cenią sobie bezpieczeństwo i stabilne zatrudnienie. Ważna jest dla nich różnorodność, a wysokość pensji, choć wciąż kluczowa przy wyborze posady, ma dla nich mniejsze znaczenie niż dla przedstawicieli innych generacji. Cenniejsze dla Zoomerów są m.in. etyka pracy, zainteresowanie zadaniami związanymi z danym stanowiskiem, benefity wynikające z zatrudnienia i elastyczne podejście pracodawcy. </w:t>
      </w:r>
    </w:p>
    <w:p w14:paraId="5B9A6018" w14:textId="77777777" w:rsidR="00E07ACD" w:rsidRPr="00E07ACD" w:rsidRDefault="00E07ACD" w:rsidP="00E07ACD">
      <w:pPr>
        <w:pStyle w:val="Tekstpodstawowy"/>
        <w:spacing w:after="0"/>
        <w:jc w:val="both"/>
        <w:rPr>
          <w:rFonts w:ascii="Calibri" w:hAnsi="Calibri"/>
          <w:color w:val="222222"/>
          <w:sz w:val="22"/>
          <w:szCs w:val="22"/>
        </w:rPr>
      </w:pPr>
    </w:p>
    <w:p w14:paraId="4C6552C8" w14:textId="77777777" w:rsidR="00E07ACD" w:rsidRDefault="00E07ACD" w:rsidP="00E07ACD">
      <w:pPr>
        <w:pStyle w:val="Tekstpodstawowy"/>
        <w:spacing w:after="0"/>
        <w:jc w:val="both"/>
        <w:rPr>
          <w:rFonts w:ascii="Calibri" w:hAnsi="Calibri"/>
          <w:color w:val="222222"/>
          <w:sz w:val="22"/>
          <w:szCs w:val="22"/>
        </w:rPr>
      </w:pPr>
      <w:r w:rsidRPr="00E07ACD">
        <w:rPr>
          <w:rFonts w:ascii="Calibri" w:hAnsi="Calibri"/>
          <w:bCs/>
          <w:color w:val="222222"/>
          <w:sz w:val="22"/>
          <w:szCs w:val="22"/>
        </w:rPr>
        <w:t xml:space="preserve">- Z mojego punktu widzenia wiele osób, które ocenia nas, młodych, myśli o pracy starymi kategoriami. To, co było kluczowe dla pokolenia naszych rodziców, niekoniecznie jest tak istotne dla nas – rynek pracy się zmienia, staje się bardziej nowatorski, żeby osiągnąć sukces potrzebne są inne narzędzia. Nie otworzymy nowych drzwi starymi kluczami. Młodzi ludzie potrafią adaptować do nowego środowiska, są sprytni – chcą pożytkować swoją energię i czas w jak najbardziej efektywny sposób – mówi Oliwia Obielecka, uczestniczka i mentorka Southwestern Advantage, jednego z najbardziej rozpoznawalnych, ale i najtrudniejszych programów typu work&amp;travel na świecie. </w:t>
      </w:r>
      <w:r w:rsidRPr="00E07ACD">
        <w:rPr>
          <w:rFonts w:ascii="Calibri" w:hAnsi="Calibri"/>
          <w:color w:val="222222"/>
          <w:sz w:val="22"/>
          <w:szCs w:val="22"/>
        </w:rPr>
        <w:t>Rokrocznie w SWA bierze udział ponad 1500 studentów z całego świata. W ramach programu studenci biorą udział w serii szkoleń, objęci są również programem mentoringowym. Zwieńczeniem przygotowań jest wyjazd do Stanów Zjednoczonych.</w:t>
      </w:r>
    </w:p>
    <w:p w14:paraId="6625A93B" w14:textId="77777777" w:rsidR="00E07ACD" w:rsidRPr="00E07ACD" w:rsidRDefault="00E07ACD" w:rsidP="00E07ACD">
      <w:pPr>
        <w:pStyle w:val="Tekstpodstawowy"/>
        <w:spacing w:after="0"/>
        <w:jc w:val="both"/>
        <w:rPr>
          <w:rFonts w:hint="eastAsia"/>
        </w:rPr>
      </w:pPr>
    </w:p>
    <w:p w14:paraId="4E869198" w14:textId="77777777" w:rsidR="006D4120" w:rsidRDefault="00E07ACD" w:rsidP="00E07ACD">
      <w:pPr>
        <w:pStyle w:val="Tekstpodstawowy"/>
        <w:spacing w:after="0"/>
        <w:jc w:val="both"/>
        <w:rPr>
          <w:rFonts w:ascii="Calibri" w:hAnsi="Calibri"/>
          <w:color w:val="222222"/>
          <w:sz w:val="22"/>
          <w:szCs w:val="22"/>
        </w:rPr>
      </w:pPr>
      <w:r w:rsidRPr="00E07ACD">
        <w:rPr>
          <w:rFonts w:ascii="Calibri" w:hAnsi="Calibri"/>
          <w:color w:val="222222"/>
          <w:sz w:val="22"/>
          <w:szCs w:val="22"/>
        </w:rPr>
        <w:t>- W SWA zajmujemy się sprzedażą bezpośrednią – ta metoda nie jest powszechna w Polsce, za to w</w:t>
      </w:r>
      <w:r w:rsidR="00C2494A">
        <w:rPr>
          <w:rFonts w:ascii="Calibri" w:hAnsi="Calibri"/>
          <w:color w:val="222222"/>
          <w:sz w:val="22"/>
          <w:szCs w:val="22"/>
        </w:rPr>
        <w:t> </w:t>
      </w:r>
      <w:r w:rsidRPr="00E07ACD">
        <w:rPr>
          <w:rFonts w:ascii="Calibri" w:hAnsi="Calibri"/>
          <w:color w:val="222222"/>
          <w:sz w:val="22"/>
          <w:szCs w:val="22"/>
        </w:rPr>
        <w:t xml:space="preserve">Stanach wciąż stanowi jeden z najbardziej efektywnych sposobów sprzedaży. Podczas lata zajmujemy się sprzedażą książek edukacyjnych, których część obywateli rzeczywiście potrzebuje ze względu na słaby poziom edukacji w szkołach publicznych – mówi Oliwia Obielecka. </w:t>
      </w:r>
    </w:p>
    <w:p w14:paraId="4DDA2FD3" w14:textId="516FF13D" w:rsidR="00E07ACD" w:rsidRPr="00E07ACD" w:rsidRDefault="00E07ACD" w:rsidP="00E07ACD">
      <w:pPr>
        <w:pStyle w:val="Tekstpodstawowy"/>
        <w:spacing w:after="0"/>
        <w:jc w:val="both"/>
        <w:rPr>
          <w:rFonts w:ascii="Calibri" w:hAnsi="Calibri"/>
          <w:color w:val="222222"/>
          <w:sz w:val="22"/>
          <w:szCs w:val="22"/>
        </w:rPr>
      </w:pPr>
      <w:r w:rsidRPr="00E07ACD">
        <w:rPr>
          <w:rFonts w:ascii="Calibri" w:hAnsi="Calibri"/>
          <w:color w:val="222222"/>
          <w:sz w:val="22"/>
          <w:szCs w:val="22"/>
        </w:rPr>
        <w:lastRenderedPageBreak/>
        <w:t>- Akwizycja jest metodą sprzedaży stosowaną od wielu lat, my wprowadzamy do niej nowoczesny twist – korzystamy ze współczesnej wiedzy na temat marketingu i komunikacji, również z metod, które stosowane są w</w:t>
      </w:r>
      <w:r w:rsidR="00915438">
        <w:rPr>
          <w:rFonts w:ascii="Calibri" w:hAnsi="Calibri"/>
          <w:color w:val="222222"/>
          <w:sz w:val="22"/>
          <w:szCs w:val="22"/>
        </w:rPr>
        <w:t> </w:t>
      </w:r>
      <w:r w:rsidRPr="00E07ACD">
        <w:rPr>
          <w:rFonts w:ascii="Calibri" w:hAnsi="Calibri"/>
          <w:color w:val="222222"/>
          <w:sz w:val="22"/>
          <w:szCs w:val="22"/>
        </w:rPr>
        <w:t>innych krajach. Sprzedajemy profesjonalnie, bo przed wyjazdem uczymy się narzędzi – dodaje</w:t>
      </w:r>
      <w:r w:rsidR="00DB48C3">
        <w:rPr>
          <w:rFonts w:ascii="Calibri" w:hAnsi="Calibri"/>
          <w:color w:val="222222"/>
          <w:sz w:val="22"/>
          <w:szCs w:val="22"/>
        </w:rPr>
        <w:t>.</w:t>
      </w:r>
    </w:p>
    <w:p w14:paraId="46698100" w14:textId="77777777" w:rsidR="00E07ACD" w:rsidRPr="00E07ACD" w:rsidRDefault="00E07ACD" w:rsidP="00E07ACD">
      <w:pPr>
        <w:pStyle w:val="Tekstpodstawowy"/>
        <w:spacing w:after="0"/>
        <w:jc w:val="both"/>
        <w:rPr>
          <w:rFonts w:ascii="Calibri" w:hAnsi="Calibri"/>
          <w:color w:val="222222"/>
          <w:sz w:val="22"/>
          <w:szCs w:val="22"/>
        </w:rPr>
      </w:pPr>
    </w:p>
    <w:p w14:paraId="5886C48D" w14:textId="216FE385" w:rsidR="00E07ACD" w:rsidRPr="00E07ACD" w:rsidRDefault="00E07ACD" w:rsidP="00E07ACD">
      <w:pPr>
        <w:pStyle w:val="Tekstpodstawowy"/>
        <w:spacing w:after="0"/>
        <w:jc w:val="both"/>
        <w:rPr>
          <w:rFonts w:hint="eastAsia"/>
        </w:rPr>
      </w:pPr>
      <w:r w:rsidRPr="00E07ACD">
        <w:rPr>
          <w:rFonts w:ascii="Calibri" w:hAnsi="Calibri"/>
          <w:color w:val="222222"/>
          <w:sz w:val="22"/>
          <w:szCs w:val="22"/>
        </w:rPr>
        <w:t xml:space="preserve">Podczas pobytu w Stanach studenci doświadczają ciężkiej pracy i dyscypliny, ale też ogromnej radości i satysfakcji. Codziennie mają kontakt z mentorem, pracują nad doskonaleniem umiejętności. </w:t>
      </w:r>
      <w:r w:rsidR="00915438">
        <w:rPr>
          <w:rFonts w:ascii="Calibri" w:hAnsi="Calibri"/>
          <w:color w:val="222222"/>
          <w:sz w:val="22"/>
          <w:szCs w:val="22"/>
        </w:rPr>
        <w:br/>
        <w:t xml:space="preserve">- </w:t>
      </w:r>
      <w:r w:rsidRPr="00E07ACD">
        <w:rPr>
          <w:rFonts w:ascii="Calibri" w:hAnsi="Calibri"/>
          <w:color w:val="222222"/>
          <w:sz w:val="22"/>
          <w:szCs w:val="22"/>
        </w:rPr>
        <w:t xml:space="preserve">Uczestnictwo w programie zbudowało we mnie przekonanie, że niezależnie od tego, co będę chciała robić w przyszłości, uda mi się to zrealizować. Podczas programu uczymy się uniwersalnych umiejętności, tzw. </w:t>
      </w:r>
      <w:r w:rsidRPr="00E07ACD">
        <w:rPr>
          <w:rFonts w:ascii="Calibri" w:hAnsi="Calibri"/>
          <w:i/>
          <w:iCs/>
          <w:color w:val="222222"/>
          <w:sz w:val="22"/>
          <w:szCs w:val="22"/>
        </w:rPr>
        <w:t>work habits</w:t>
      </w:r>
      <w:r w:rsidRPr="00E07ACD">
        <w:rPr>
          <w:rFonts w:ascii="Calibri" w:hAnsi="Calibri"/>
          <w:color w:val="222222"/>
          <w:sz w:val="22"/>
          <w:szCs w:val="22"/>
        </w:rPr>
        <w:t>, które są przydatne niezależnie od zajmowanego stanowiska. W</w:t>
      </w:r>
      <w:r w:rsidR="00915438">
        <w:rPr>
          <w:rFonts w:ascii="Calibri" w:hAnsi="Calibri"/>
          <w:color w:val="222222"/>
          <w:sz w:val="22"/>
          <w:szCs w:val="22"/>
        </w:rPr>
        <w:t> </w:t>
      </w:r>
      <w:r w:rsidRPr="00E07ACD">
        <w:rPr>
          <w:rFonts w:ascii="Calibri" w:hAnsi="Calibri"/>
          <w:color w:val="222222"/>
          <w:sz w:val="22"/>
          <w:szCs w:val="22"/>
        </w:rPr>
        <w:t>momencie, gdy zetknęłam się z rynkiem pracy, zobaczyłam, że są to cechy, których pracodawcy faktycznie poszukują – mówi Anastasiia Mainhard, dwukrotna uczestniczka programu SWA.</w:t>
      </w:r>
    </w:p>
    <w:p w14:paraId="452F301C" w14:textId="77777777" w:rsidR="00E07ACD" w:rsidRPr="00E07ACD" w:rsidRDefault="00E07ACD" w:rsidP="00E07ACD">
      <w:pPr>
        <w:pStyle w:val="Tekstpodstawowy"/>
        <w:spacing w:after="0"/>
        <w:rPr>
          <w:rFonts w:hint="eastAsia"/>
        </w:rPr>
      </w:pPr>
    </w:p>
    <w:p w14:paraId="3E5588AD" w14:textId="77777777" w:rsidR="00E07ACD" w:rsidRPr="00E07ACD" w:rsidRDefault="00E07ACD" w:rsidP="00E07ACD">
      <w:pPr>
        <w:pStyle w:val="Tekstpodstawowy"/>
        <w:spacing w:after="0"/>
        <w:rPr>
          <w:rFonts w:ascii="Calibri" w:hAnsi="Calibri"/>
          <w:color w:val="222222"/>
          <w:sz w:val="22"/>
          <w:szCs w:val="22"/>
        </w:rPr>
      </w:pPr>
      <w:r w:rsidRPr="00E07ACD">
        <w:rPr>
          <w:rFonts w:ascii="Calibri" w:hAnsi="Calibri"/>
          <w:color w:val="222222"/>
          <w:sz w:val="22"/>
          <w:szCs w:val="22"/>
        </w:rPr>
        <w:t>W ramach programu uczestnicy biorą udział w serii szkoleń, które z jednej strony nastawione są na jak najlepsze przygotowanie do wakacyjnego wyjazdu, z drugiej – służą rozwojowi osobistemu młodych ludzi, podnoszeniu ich potencjału na rynku pracy.</w:t>
      </w:r>
    </w:p>
    <w:p w14:paraId="72691AE7" w14:textId="77777777" w:rsidR="00E07ACD" w:rsidRPr="00E07ACD" w:rsidRDefault="00E07ACD" w:rsidP="00E07ACD">
      <w:pPr>
        <w:pStyle w:val="Tekstpodstawowy"/>
        <w:spacing w:after="0"/>
        <w:rPr>
          <w:rFonts w:hint="eastAsia"/>
        </w:rPr>
      </w:pPr>
    </w:p>
    <w:p w14:paraId="453A09C0" w14:textId="77777777" w:rsidR="00E07ACD" w:rsidRDefault="00E07ACD" w:rsidP="00E07ACD">
      <w:pPr>
        <w:pStyle w:val="Tekstpodstawowy"/>
        <w:spacing w:after="0"/>
        <w:rPr>
          <w:rFonts w:ascii="Calibri" w:hAnsi="Calibri"/>
          <w:color w:val="222222"/>
          <w:sz w:val="22"/>
          <w:szCs w:val="22"/>
        </w:rPr>
      </w:pPr>
      <w:r w:rsidRPr="00E07ACD">
        <w:rPr>
          <w:rFonts w:ascii="Calibri" w:hAnsi="Calibri"/>
          <w:color w:val="222222"/>
          <w:sz w:val="22"/>
          <w:szCs w:val="22"/>
        </w:rPr>
        <w:t>- Mam za sobą dwa lata w programie, podczas tej edycji zajmuję się również rekrutacją uczestników. Uważam, że moi rówieśnicy są bardzo pracowici. Widzę potencjał w każdym studencie, który zgłasza się do programu. Wierzę, że każda osoba, która chce się rozwijać, chce osiągnąć sukces, jest w stanie ukończyć program – mówi Anastasiia. - Z mojej perspektywy problemem jest nie brak pracowitości młodych osób, lecz niewiedza – że istnieją możliwości, programy takie jak SWA, które umożliwiają zbudowanie niezależności, bez pomocy rodziców – dodaje.</w:t>
      </w:r>
      <w:r>
        <w:rPr>
          <w:rFonts w:ascii="Calibri" w:hAnsi="Calibri"/>
          <w:color w:val="222222"/>
          <w:sz w:val="22"/>
          <w:szCs w:val="22"/>
        </w:rPr>
        <w:t xml:space="preserve"> </w:t>
      </w:r>
    </w:p>
    <w:p w14:paraId="5E94F213" w14:textId="77777777" w:rsidR="00E07ACD" w:rsidRDefault="00E07ACD" w:rsidP="00E07ACD">
      <w:pPr>
        <w:pStyle w:val="Akapitzlist"/>
        <w:rPr>
          <w:rFonts w:ascii="Calibri" w:eastAsia="Times New Roman" w:hAnsi="Calibri" w:cstheme="minorHAnsi"/>
          <w:color w:val="222222"/>
          <w:lang w:eastAsia="pl-PL"/>
        </w:rPr>
      </w:pPr>
    </w:p>
    <w:p w14:paraId="5AFA1E61" w14:textId="49F4DA85" w:rsidR="006B2B81" w:rsidRPr="00E07ACD" w:rsidRDefault="00E07ACD" w:rsidP="00E07ACD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Źródła: *Dane pochodzą z raportu Deloitte</w:t>
      </w:r>
      <w:r w:rsidR="006D4120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</w:t>
      </w:r>
      <w:hyperlink r:id="rId9" w:history="1">
        <w:r>
          <w:rPr>
            <w:rStyle w:val="czeinternetowe"/>
            <w:rFonts w:eastAsia="Times New Roman" w:cstheme="minorHAnsi"/>
          </w:rPr>
          <w:t>https://www2.deloitte.com/us/en/pages/consumer-business/articles/understanding-generation-z-in-the-workplace.html</w:t>
        </w:r>
      </w:hyperlink>
      <w:r w:rsidR="00B85A06">
        <w:rPr>
          <w:color w:val="A6A6A6"/>
          <w:highlight w:val="white"/>
        </w:rPr>
        <w:tab/>
      </w:r>
    </w:p>
    <w:p w14:paraId="5AFA1E62" w14:textId="77777777" w:rsidR="006B2B81" w:rsidRDefault="006B2B8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A6A6A6"/>
          <w:highlight w:val="white"/>
        </w:rPr>
      </w:pPr>
    </w:p>
    <w:p w14:paraId="5AFA1E63" w14:textId="77777777" w:rsidR="006B2B81" w:rsidRDefault="007051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A6A6A6"/>
          <w:highlight w:val="white"/>
        </w:rPr>
      </w:pPr>
      <w:bookmarkStart w:id="1" w:name="_heading=h.30j0zll" w:colFirst="0" w:colLast="0"/>
      <w:bookmarkEnd w:id="1"/>
      <w:r>
        <w:rPr>
          <w:color w:val="A6A6A6"/>
          <w:highlight w:val="white"/>
        </w:rPr>
        <w:t xml:space="preserve">Southwestern Advantage jest firmą wydawniczą i szkoleniową działającą od ponad 160 lat, jej siedziba znajduje się w Nashville, w stanie Tennessee. Southwestern Advantage od wielu lat kieruje międzynarodowym programem typu work&amp;travel, którego misją jest pomaganie młodym ludziom w zdobywaniu umiejętności i kształtowaniu cech, których potrzebują, by osiągnąć swoje życiowe cele. Celem SWA jest kształcenie przedsiębiorców oraz wspieranie studentów w budowaniu niezależności finansowej – każdy uczestnik programu bierze udział w profesjonalnych szkoleniach oraz ma zapewnioną opiekę mentorską, dzięki czemu podczas kilku wakacyjnych miesięcy jest w stanie wygenerować realny przychód. Od 2012 roku SWA działa również w Polsce, a z sezonu na sezon zainteresowanie programem rośnie. Rokrocznie w SWA bierze udział prawie 3 tysiące studentów z całego świata. </w:t>
      </w:r>
    </w:p>
    <w:p w14:paraId="5AFA1E64" w14:textId="77777777" w:rsidR="006B2B81" w:rsidRDefault="006B2B81">
      <w:pPr>
        <w:rPr>
          <w:b/>
        </w:rPr>
      </w:pPr>
    </w:p>
    <w:p w14:paraId="5AFA1E6A" w14:textId="7E014BBF" w:rsidR="006B2B81" w:rsidRDefault="006B2B81">
      <w:pPr>
        <w:rPr>
          <w:color w:val="000000"/>
        </w:rPr>
      </w:pPr>
      <w:bookmarkStart w:id="2" w:name="_GoBack"/>
      <w:bookmarkEnd w:id="2"/>
    </w:p>
    <w:sectPr w:rsidR="006B2B81" w:rsidSect="00993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01B1" w14:textId="77777777" w:rsidR="00CF3C6E" w:rsidRDefault="00CF3C6E">
      <w:pPr>
        <w:spacing w:after="0" w:line="240" w:lineRule="auto"/>
      </w:pPr>
      <w:r>
        <w:separator/>
      </w:r>
    </w:p>
  </w:endnote>
  <w:endnote w:type="continuationSeparator" w:id="0">
    <w:p w14:paraId="3BA4B861" w14:textId="77777777" w:rsidR="00CF3C6E" w:rsidRDefault="00CF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1E75" w14:textId="77777777" w:rsidR="006B2B81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1E76" w14:textId="77777777" w:rsidR="006B2B81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1E78" w14:textId="77777777" w:rsidR="006B2B81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275A" w14:textId="77777777" w:rsidR="00CF3C6E" w:rsidRDefault="00CF3C6E">
      <w:pPr>
        <w:spacing w:after="0" w:line="240" w:lineRule="auto"/>
      </w:pPr>
      <w:r>
        <w:separator/>
      </w:r>
    </w:p>
  </w:footnote>
  <w:footnote w:type="continuationSeparator" w:id="0">
    <w:p w14:paraId="01B663E9" w14:textId="77777777" w:rsidR="00CF3C6E" w:rsidRDefault="00CF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1E73" w14:textId="77777777" w:rsidR="006B2B81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1E74" w14:textId="2C233CDE" w:rsidR="006B2B81" w:rsidRDefault="009930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EE2D834" wp14:editId="6233D536">
          <wp:simplePos x="0" y="0"/>
          <wp:positionH relativeFrom="column">
            <wp:posOffset>4265526</wp:posOffset>
          </wp:positionH>
          <wp:positionV relativeFrom="paragraph">
            <wp:posOffset>-408305</wp:posOffset>
          </wp:positionV>
          <wp:extent cx="2014220" cy="1411605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141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1E77" w14:textId="77777777" w:rsidR="006B2B81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E6822"/>
    <w:multiLevelType w:val="multilevel"/>
    <w:tmpl w:val="59A44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1"/>
    <w:rsid w:val="0022295B"/>
    <w:rsid w:val="002B1C9C"/>
    <w:rsid w:val="004E5739"/>
    <w:rsid w:val="00623E85"/>
    <w:rsid w:val="006B2B81"/>
    <w:rsid w:val="006D4120"/>
    <w:rsid w:val="00705164"/>
    <w:rsid w:val="00770710"/>
    <w:rsid w:val="008868B1"/>
    <w:rsid w:val="008956A8"/>
    <w:rsid w:val="008E5C08"/>
    <w:rsid w:val="009121CF"/>
    <w:rsid w:val="00915438"/>
    <w:rsid w:val="009930A3"/>
    <w:rsid w:val="00996960"/>
    <w:rsid w:val="00A07BA2"/>
    <w:rsid w:val="00B85A06"/>
    <w:rsid w:val="00BB1F21"/>
    <w:rsid w:val="00C2494A"/>
    <w:rsid w:val="00CF3C6E"/>
    <w:rsid w:val="00DB48C3"/>
    <w:rsid w:val="00DC4764"/>
    <w:rsid w:val="00E07ACD"/>
    <w:rsid w:val="00E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A1E44"/>
  <w15:docId w15:val="{536EE428-7410-4604-A7E5-78F141DC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E99"/>
    <w:rPr>
      <w:rFonts w:eastAsiaTheme="minorEastAsia"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6E9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E99"/>
  </w:style>
  <w:style w:type="paragraph" w:styleId="Stopka">
    <w:name w:val="footer"/>
    <w:basedOn w:val="Normalny"/>
    <w:link w:val="StopkaZnak"/>
    <w:uiPriority w:val="99"/>
    <w:unhideWhenUsed/>
    <w:rsid w:val="005E6E9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6E99"/>
  </w:style>
  <w:style w:type="paragraph" w:styleId="NormalnyWeb">
    <w:name w:val="Normal (Web)"/>
    <w:basedOn w:val="Normalny"/>
    <w:uiPriority w:val="99"/>
    <w:unhideWhenUsed/>
    <w:rsid w:val="005E6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23C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D07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D07"/>
    <w:rPr>
      <w:rFonts w:eastAsiaTheme="minorEastAsia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qFormat/>
    <w:rsid w:val="00F76B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71"/>
    <w:rPr>
      <w:rFonts w:ascii="Tahoma" w:eastAsiaTheme="minorEastAsi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E07ACD"/>
    <w:pPr>
      <w:overflowPunct w:val="0"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AC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E07AC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2.deloitte.com/us/en/pages/consumer-business/articles/understanding-generation-z-in-the-workplac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kKctKpSsmetB1EyWwxfwLfwBg==">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21D069-03A2-41B1-81A8-540F18A3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Wejman</dc:creator>
  <cp:lastModifiedBy>Sabina Macioszek</cp:lastModifiedBy>
  <cp:revision>2</cp:revision>
  <dcterms:created xsi:type="dcterms:W3CDTF">2022-11-10T12:15:00Z</dcterms:created>
  <dcterms:modified xsi:type="dcterms:W3CDTF">2022-11-10T12:15:00Z</dcterms:modified>
</cp:coreProperties>
</file>